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>
      <w:bookmarkStart w:id="0" w:name="_GoBack"/>
    </w:p>
    <w:p w:rsidR="0038335E" w:rsidRDefault="0038335E"/>
    <w:p w:rsidR="0038335E" w:rsidRDefault="0038335E"/>
    <w:p w:rsidR="0038335E" w:rsidRDefault="0038335E"/>
    <w:p w:rsidR="0038335E" w:rsidRDefault="0038335E"/>
    <w:p w:rsidR="0038335E" w:rsidRDefault="0038335E"/>
    <w:p w:rsidR="0038335E" w:rsidRDefault="0038335E"/>
    <w:p w:rsidR="0038335E" w:rsidRDefault="0038335E"/>
    <w:p w:rsidR="0038335E" w:rsidRDefault="0038335E"/>
    <w:p w:rsidR="0038335E" w:rsidRPr="0038335E" w:rsidRDefault="0038335E">
      <w:pPr>
        <w:rPr>
          <w:b/>
        </w:rPr>
      </w:pPr>
      <w:r w:rsidRPr="0038335E">
        <w:rPr>
          <w:b/>
        </w:rPr>
        <w:t>Board of Selectmen</w:t>
      </w:r>
    </w:p>
    <w:p w:rsidR="0038335E" w:rsidRPr="0038335E" w:rsidRDefault="0038335E">
      <w:pPr>
        <w:rPr>
          <w:b/>
        </w:rPr>
      </w:pPr>
      <w:r w:rsidRPr="0038335E">
        <w:rPr>
          <w:b/>
        </w:rPr>
        <w:t>Special Meeting Minutes</w:t>
      </w:r>
    </w:p>
    <w:p w:rsidR="0038335E" w:rsidRPr="0038335E" w:rsidRDefault="0038335E">
      <w:pPr>
        <w:rPr>
          <w:b/>
        </w:rPr>
      </w:pPr>
      <w:r w:rsidRPr="0038335E">
        <w:rPr>
          <w:b/>
        </w:rPr>
        <w:t>Thursday November 8, 2012</w:t>
      </w:r>
    </w:p>
    <w:p w:rsidR="0038335E" w:rsidRPr="0038335E" w:rsidRDefault="0038335E">
      <w:pPr>
        <w:rPr>
          <w:b/>
        </w:rPr>
      </w:pPr>
      <w:r w:rsidRPr="0038335E">
        <w:rPr>
          <w:b/>
        </w:rPr>
        <w:t>5:30pm Clifford B. Green Memorial Center</w:t>
      </w:r>
    </w:p>
    <w:p w:rsidR="0038335E" w:rsidRDefault="0038335E"/>
    <w:p w:rsidR="0038335E" w:rsidRDefault="0038335E"/>
    <w:p w:rsidR="0038335E" w:rsidRDefault="0038335E">
      <w:r w:rsidRPr="0038335E">
        <w:rPr>
          <w:b/>
        </w:rPr>
        <w:t xml:space="preserve">Present: </w:t>
      </w:r>
      <w:r>
        <w:t>Austin Tanner, Bob Kelleher, Drew Dionne and Melissa Bradley; Recording Secretary</w:t>
      </w:r>
    </w:p>
    <w:p w:rsidR="0038335E" w:rsidRDefault="0038335E"/>
    <w:p w:rsidR="0038335E" w:rsidRPr="0038335E" w:rsidRDefault="0038335E" w:rsidP="00383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Tanner called the meeting to order at 5:30pm.</w:t>
      </w:r>
    </w:p>
    <w:p w:rsidR="0038335E" w:rsidRPr="004E1632" w:rsidRDefault="0038335E" w:rsidP="00383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4E1632">
        <w:rPr>
          <w:b/>
        </w:rPr>
        <w:t xml:space="preserve">pprove Previous Meeting Minutes: </w:t>
      </w:r>
      <w:r w:rsidR="004E1632">
        <w:t>Drew Dionne made a motion to approve the meeting minutes from October 25, 2012 as presented. Bob Kelleher seconded the motion. Motion passed 3-0.</w:t>
      </w:r>
    </w:p>
    <w:p w:rsidR="004E1632" w:rsidRPr="004E1632" w:rsidRDefault="004E1632" w:rsidP="00383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Participation:</w:t>
      </w:r>
      <w:r>
        <w:t xml:space="preserve"> None</w:t>
      </w:r>
    </w:p>
    <w:p w:rsidR="00096A7C" w:rsidRPr="00096A7C" w:rsidRDefault="004E1632" w:rsidP="00383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Appointments:</w:t>
      </w:r>
      <w:r>
        <w:t xml:space="preserve"> Drew Dionne made a motion to reappoint James </w:t>
      </w:r>
      <w:proofErr w:type="spellStart"/>
      <w:r>
        <w:t>Soler</w:t>
      </w:r>
      <w:proofErr w:type="spellEnd"/>
      <w:r>
        <w:t xml:space="preserve"> to the Board of Fire Commissioners as a citizen member, with a term expiring 12/02/2015. Bob Kelleher seconded the motion. Motion passed 3-0. Bob Kelleher made a motion to table to appointment of R. David Lee. Drew Dionne seconded the motion.</w:t>
      </w:r>
      <w:r w:rsidR="00096A7C">
        <w:t xml:space="preserve"> Mr. Kelleher states the board is </w:t>
      </w:r>
      <w:r w:rsidR="000874C1">
        <w:t>supposed</w:t>
      </w:r>
      <w:r w:rsidR="00096A7C">
        <w:t xml:space="preserve"> to</w:t>
      </w:r>
      <w:r w:rsidR="000874C1">
        <w:t xml:space="preserve"> give</w:t>
      </w:r>
      <w:r w:rsidR="00096A7C">
        <w:t xml:space="preserve"> a list of three candidates and they did not receive that. Motion passed 3-0.</w:t>
      </w:r>
    </w:p>
    <w:p w:rsidR="0089458B" w:rsidRPr="0089458B" w:rsidRDefault="00096A7C" w:rsidP="008945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Regional Shared Services:</w:t>
      </w:r>
      <w:r>
        <w:t xml:space="preserve"> Discussion was held at the last NECCOG meeting</w:t>
      </w:r>
      <w:r w:rsidR="00930B97">
        <w:t xml:space="preserve"> regarding regional shared services. Some items included for consideration are Building Software, IT Person, Equipment Sharing, GIS Equipment, </w:t>
      </w:r>
      <w:proofErr w:type="gramStart"/>
      <w:r w:rsidR="00B10A72">
        <w:t>Ag</w:t>
      </w:r>
      <w:proofErr w:type="gramEnd"/>
      <w:r w:rsidR="00B10A72">
        <w:t xml:space="preserve"> Facility for Farmers and Alternative Fuel. Other items discussed were hazardous waste, a bucket truck and </w:t>
      </w:r>
      <w:r w:rsidR="00F11EC0">
        <w:t xml:space="preserve">a program for feral </w:t>
      </w:r>
      <w:r w:rsidR="0089458B">
        <w:t>cats. No action is needed at this time.</w:t>
      </w:r>
    </w:p>
    <w:p w:rsidR="0089458B" w:rsidRPr="0089458B" w:rsidRDefault="0089458B" w:rsidP="008945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Single Family Dwellings: </w:t>
      </w:r>
      <w:r>
        <w:t>No discussion.</w:t>
      </w:r>
    </w:p>
    <w:p w:rsidR="0089458B" w:rsidRPr="0089458B" w:rsidRDefault="0089458B" w:rsidP="008945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Service:</w:t>
      </w:r>
      <w:r>
        <w:t xml:space="preserve"> No discussion.</w:t>
      </w:r>
    </w:p>
    <w:p w:rsidR="0089458B" w:rsidRDefault="0089458B" w:rsidP="008945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Bills:</w:t>
      </w:r>
      <w:r>
        <w:t xml:space="preserve"> No bills to approve.</w:t>
      </w:r>
    </w:p>
    <w:p w:rsidR="0089458B" w:rsidRPr="0089458B" w:rsidRDefault="0089458B" w:rsidP="008945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Old Business Updates: </w:t>
      </w:r>
    </w:p>
    <w:p w:rsidR="0089458B" w:rsidRPr="0089458B" w:rsidRDefault="0089458B" w:rsidP="0089458B">
      <w:pPr>
        <w:pStyle w:val="ListParagraph"/>
        <w:numPr>
          <w:ilvl w:val="0"/>
          <w:numId w:val="2"/>
        </w:numPr>
        <w:rPr>
          <w:b/>
        </w:rPr>
      </w:pPr>
      <w:r>
        <w:t xml:space="preserve">Mr. Tanner has signed a contract with Malone and </w:t>
      </w:r>
      <w:proofErr w:type="spellStart"/>
      <w:r>
        <w:t>MacBroom</w:t>
      </w:r>
      <w:proofErr w:type="spellEnd"/>
      <w:r>
        <w:t xml:space="preserve"> to oversee the Wal-Mart building project.</w:t>
      </w:r>
    </w:p>
    <w:p w:rsidR="0089458B" w:rsidRPr="0089458B" w:rsidRDefault="0089458B" w:rsidP="0089458B">
      <w:pPr>
        <w:pStyle w:val="ListParagraph"/>
        <w:numPr>
          <w:ilvl w:val="0"/>
          <w:numId w:val="2"/>
        </w:numPr>
        <w:rPr>
          <w:b/>
        </w:rPr>
      </w:pPr>
      <w:r>
        <w:t>The School wall project is over budget by approximately $20,000. They will be meeting tonight along with the Board of Finance to discuss their options.</w:t>
      </w:r>
    </w:p>
    <w:p w:rsidR="0089458B" w:rsidRPr="0089458B" w:rsidRDefault="0089458B" w:rsidP="0089458B">
      <w:pPr>
        <w:pStyle w:val="ListParagraph"/>
        <w:numPr>
          <w:ilvl w:val="0"/>
          <w:numId w:val="2"/>
        </w:numPr>
        <w:rPr>
          <w:b/>
        </w:rPr>
      </w:pPr>
      <w:r>
        <w:t>Riverside is complete except for the easement for utilities.</w:t>
      </w:r>
    </w:p>
    <w:p w:rsidR="0089458B" w:rsidRPr="0089458B" w:rsidRDefault="0089458B" w:rsidP="0089458B">
      <w:pPr>
        <w:pStyle w:val="ListParagraph"/>
        <w:numPr>
          <w:ilvl w:val="0"/>
          <w:numId w:val="2"/>
        </w:numPr>
        <w:rPr>
          <w:b/>
        </w:rPr>
      </w:pPr>
      <w:r>
        <w:t>There will be a Veteran’s Day Ceremony on Sunday, November 11 at 9am at the monuments.</w:t>
      </w:r>
    </w:p>
    <w:p w:rsidR="004E1632" w:rsidRPr="0089458B" w:rsidRDefault="0089458B" w:rsidP="0089458B">
      <w:pPr>
        <w:pStyle w:val="ListParagraph"/>
        <w:numPr>
          <w:ilvl w:val="0"/>
          <w:numId w:val="1"/>
        </w:numPr>
        <w:rPr>
          <w:b/>
        </w:rPr>
      </w:pPr>
      <w:r w:rsidRPr="0089458B">
        <w:rPr>
          <w:b/>
        </w:rPr>
        <w:t xml:space="preserve"> </w:t>
      </w:r>
      <w:r w:rsidR="00096A7C" w:rsidRPr="0089458B">
        <w:rPr>
          <w:b/>
        </w:rPr>
        <w:t xml:space="preserve"> </w:t>
      </w:r>
      <w:r w:rsidR="004E1632" w:rsidRPr="0089458B">
        <w:rPr>
          <w:b/>
        </w:rPr>
        <w:t xml:space="preserve"> </w:t>
      </w:r>
      <w:r w:rsidRPr="0089458B">
        <w:rPr>
          <w:b/>
        </w:rPr>
        <w:t>Executive Session</w:t>
      </w:r>
      <w:r>
        <w:rPr>
          <w:b/>
        </w:rPr>
        <w:t xml:space="preserve">: </w:t>
      </w:r>
      <w:r>
        <w:t>Drew Dionne made a motion to go into executive session at 5:51pm to discuss union negotiations. Bob Kelleher seconded the motion. Motion passed 3-0. Drew Dionne made a motion to end executive session at 6:30pm. Bob Kelleher seconded the motion. Motion passed 3-0.</w:t>
      </w:r>
    </w:p>
    <w:p w:rsidR="0089458B" w:rsidRPr="0089458B" w:rsidRDefault="0089458B" w:rsidP="008945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Adjourn:</w:t>
      </w:r>
      <w:r>
        <w:t xml:space="preserve"> Austin Tanner made a motion to adjourn the meeting at 6:30pm. Bob Kelleher seconded the motion. Motion passed 3-0.</w:t>
      </w:r>
    </w:p>
    <w:p w:rsidR="0089458B" w:rsidRDefault="0089458B" w:rsidP="0089458B"/>
    <w:p w:rsidR="0089458B" w:rsidRDefault="0089458B" w:rsidP="0089458B"/>
    <w:p w:rsidR="0089458B" w:rsidRDefault="0089458B" w:rsidP="0089458B"/>
    <w:p w:rsidR="0089458B" w:rsidRDefault="0089458B" w:rsidP="0089458B">
      <w:r>
        <w:t>Respectfully Submitted;</w:t>
      </w:r>
    </w:p>
    <w:p w:rsidR="0089458B" w:rsidRDefault="0089458B" w:rsidP="0089458B"/>
    <w:p w:rsidR="0089458B" w:rsidRDefault="0089458B" w:rsidP="0089458B"/>
    <w:p w:rsidR="0089458B" w:rsidRDefault="0089458B" w:rsidP="0089458B">
      <w:r>
        <w:t>Melissa J. Bradley</w:t>
      </w:r>
    </w:p>
    <w:p w:rsidR="0089458B" w:rsidRPr="0089458B" w:rsidRDefault="0089458B" w:rsidP="0089458B">
      <w:pPr>
        <w:rPr>
          <w:b/>
        </w:rPr>
      </w:pPr>
      <w:r>
        <w:t>Recording Secretary</w:t>
      </w:r>
      <w:bookmarkEnd w:id="0"/>
    </w:p>
    <w:sectPr w:rsidR="0089458B" w:rsidRPr="008945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EA" w:rsidRDefault="00FA63EA" w:rsidP="003606AE">
      <w:r>
        <w:separator/>
      </w:r>
    </w:p>
  </w:endnote>
  <w:endnote w:type="continuationSeparator" w:id="0">
    <w:p w:rsidR="00FA63EA" w:rsidRDefault="00FA63EA" w:rsidP="0036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3801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606AE" w:rsidRDefault="003606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A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A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Board of Selectmen</w:t>
            </w:r>
          </w:p>
        </w:sdtContent>
      </w:sdt>
    </w:sdtContent>
  </w:sdt>
  <w:p w:rsidR="003606AE" w:rsidRDefault="00360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EA" w:rsidRDefault="00FA63EA" w:rsidP="003606AE">
      <w:r>
        <w:separator/>
      </w:r>
    </w:p>
  </w:footnote>
  <w:footnote w:type="continuationSeparator" w:id="0">
    <w:p w:rsidR="00FA63EA" w:rsidRDefault="00FA63EA" w:rsidP="0036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75C"/>
    <w:multiLevelType w:val="hybridMultilevel"/>
    <w:tmpl w:val="2CAAF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F096E"/>
    <w:multiLevelType w:val="hybridMultilevel"/>
    <w:tmpl w:val="F6A47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E"/>
    <w:rsid w:val="000874C1"/>
    <w:rsid w:val="00096A7C"/>
    <w:rsid w:val="00097A95"/>
    <w:rsid w:val="002972C3"/>
    <w:rsid w:val="003606AE"/>
    <w:rsid w:val="0038335E"/>
    <w:rsid w:val="00426168"/>
    <w:rsid w:val="004E1632"/>
    <w:rsid w:val="006C62DA"/>
    <w:rsid w:val="0089458B"/>
    <w:rsid w:val="00930B97"/>
    <w:rsid w:val="00AA5C95"/>
    <w:rsid w:val="00B10A72"/>
    <w:rsid w:val="00BF26C4"/>
    <w:rsid w:val="00F11EC0"/>
    <w:rsid w:val="00F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383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6AE"/>
  </w:style>
  <w:style w:type="paragraph" w:styleId="Footer">
    <w:name w:val="footer"/>
    <w:basedOn w:val="Normal"/>
    <w:link w:val="FooterChar"/>
    <w:uiPriority w:val="99"/>
    <w:unhideWhenUsed/>
    <w:rsid w:val="00360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383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6AE"/>
  </w:style>
  <w:style w:type="paragraph" w:styleId="Footer">
    <w:name w:val="footer"/>
    <w:basedOn w:val="Normal"/>
    <w:link w:val="FooterChar"/>
    <w:uiPriority w:val="99"/>
    <w:unhideWhenUsed/>
    <w:rsid w:val="00360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4</cp:revision>
  <cp:lastPrinted>2012-11-14T19:16:00Z</cp:lastPrinted>
  <dcterms:created xsi:type="dcterms:W3CDTF">2012-11-14T15:14:00Z</dcterms:created>
  <dcterms:modified xsi:type="dcterms:W3CDTF">2012-11-14T20:06:00Z</dcterms:modified>
</cp:coreProperties>
</file>