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B52F67" w:rsidRDefault="00B52F67"/>
    <w:p w:rsidR="00B52F67" w:rsidRDefault="00B52F67"/>
    <w:p w:rsidR="00B52F67" w:rsidRDefault="00B52F67"/>
    <w:p w:rsidR="00B52F67" w:rsidRDefault="00B52F67"/>
    <w:p w:rsidR="00B52F67" w:rsidRDefault="00B52F67"/>
    <w:p w:rsidR="00B52F67" w:rsidRDefault="00B52F67"/>
    <w:p w:rsidR="00B52F67" w:rsidRDefault="00B52F67"/>
    <w:p w:rsidR="00B52F67" w:rsidRDefault="00B52F67"/>
    <w:p w:rsidR="00B52F67" w:rsidRDefault="00B52F67"/>
    <w:p w:rsidR="00B52F67" w:rsidRDefault="00B52F67">
      <w:pPr>
        <w:rPr>
          <w:b/>
        </w:rPr>
      </w:pPr>
      <w:r>
        <w:rPr>
          <w:b/>
        </w:rPr>
        <w:t>Board of Finance</w:t>
      </w:r>
    </w:p>
    <w:p w:rsidR="00B52F67" w:rsidRDefault="00B52F67">
      <w:pPr>
        <w:rPr>
          <w:b/>
        </w:rPr>
      </w:pPr>
      <w:r>
        <w:rPr>
          <w:b/>
        </w:rPr>
        <w:t>Special Meeting Agenda</w:t>
      </w:r>
    </w:p>
    <w:p w:rsidR="00B52F67" w:rsidRDefault="00B52F67">
      <w:pPr>
        <w:rPr>
          <w:b/>
        </w:rPr>
      </w:pPr>
      <w:r>
        <w:rPr>
          <w:b/>
        </w:rPr>
        <w:t>Wednesday May 2, 2012</w:t>
      </w:r>
    </w:p>
    <w:p w:rsidR="00B52F67" w:rsidRDefault="00B52F67">
      <w:pPr>
        <w:rPr>
          <w:b/>
        </w:rPr>
      </w:pPr>
      <w:r>
        <w:rPr>
          <w:b/>
        </w:rPr>
        <w:t>7pm Brooklyn Middle School</w:t>
      </w:r>
    </w:p>
    <w:p w:rsidR="00B52F67" w:rsidRDefault="00B52F67">
      <w:pPr>
        <w:rPr>
          <w:b/>
        </w:rPr>
      </w:pPr>
    </w:p>
    <w:p w:rsidR="00B52F67" w:rsidRDefault="00B52F67">
      <w:r>
        <w:rPr>
          <w:b/>
        </w:rPr>
        <w:t xml:space="preserve">Present: </w:t>
      </w:r>
      <w:r w:rsidR="005437C6">
        <w:t>Rick Ives, David Fuss, Carla Demers, Kim Conroy and Melissa Bradley; Recording Secretary</w:t>
      </w:r>
    </w:p>
    <w:p w:rsidR="005437C6" w:rsidRDefault="005437C6"/>
    <w:p w:rsidR="005437C6" w:rsidRPr="00415C60" w:rsidRDefault="005437C6">
      <w:r>
        <w:rPr>
          <w:b/>
        </w:rPr>
        <w:t xml:space="preserve">Also Present: </w:t>
      </w:r>
      <w:r w:rsidR="00415C60">
        <w:t xml:space="preserve">Austin Tanner, Bob Kelleher, Drew Dionne, Tom </w:t>
      </w:r>
      <w:proofErr w:type="spellStart"/>
      <w:r w:rsidR="00415C60">
        <w:t>Rukstela</w:t>
      </w:r>
      <w:proofErr w:type="spellEnd"/>
      <w:r w:rsidR="00415C60">
        <w:t xml:space="preserve">, Sherri </w:t>
      </w:r>
      <w:proofErr w:type="spellStart"/>
      <w:r w:rsidR="00415C60">
        <w:t>Soucy</w:t>
      </w:r>
      <w:proofErr w:type="spellEnd"/>
      <w:r w:rsidR="00415C60">
        <w:t xml:space="preserve">, Bucky </w:t>
      </w:r>
      <w:proofErr w:type="spellStart"/>
      <w:r w:rsidR="00415C60">
        <w:t>Lohbusch</w:t>
      </w:r>
      <w:proofErr w:type="spellEnd"/>
      <w:r w:rsidR="00415C60">
        <w:t xml:space="preserve">, Mike </w:t>
      </w:r>
      <w:proofErr w:type="spellStart"/>
      <w:r w:rsidR="00415C60">
        <w:t>Gaudreau</w:t>
      </w:r>
      <w:proofErr w:type="spellEnd"/>
      <w:r w:rsidR="00415C60">
        <w:t xml:space="preserve">, Dr. Berry, Joe </w:t>
      </w:r>
      <w:proofErr w:type="spellStart"/>
      <w:r w:rsidR="00415C60">
        <w:t>Voccio</w:t>
      </w:r>
      <w:proofErr w:type="spellEnd"/>
      <w:r w:rsidR="00415C60">
        <w:t xml:space="preserve">, JoAnn </w:t>
      </w:r>
      <w:proofErr w:type="spellStart"/>
      <w:r w:rsidR="00415C60">
        <w:t>Gerardi-Voccio</w:t>
      </w:r>
      <w:proofErr w:type="spellEnd"/>
      <w:r w:rsidR="00415C60">
        <w:t>, Pat Gauthier, WINY and residents</w:t>
      </w:r>
    </w:p>
    <w:p w:rsidR="00B52F67" w:rsidRDefault="00B52F67">
      <w:pPr>
        <w:rPr>
          <w:b/>
        </w:rPr>
      </w:pPr>
    </w:p>
    <w:p w:rsidR="00B52F67" w:rsidRDefault="00B52F67" w:rsidP="00B52F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</w:t>
      </w:r>
      <w:r w:rsidR="009C2F78">
        <w:rPr>
          <w:b/>
        </w:rPr>
        <w:t>to</w:t>
      </w:r>
      <w:r>
        <w:rPr>
          <w:b/>
        </w:rPr>
        <w:t xml:space="preserve"> Order: </w:t>
      </w:r>
      <w:r>
        <w:t>Mr. Ives called the meeting to order at 7:15pm.</w:t>
      </w:r>
    </w:p>
    <w:p w:rsidR="00B52F67" w:rsidRPr="009C2F78" w:rsidRDefault="00B52F67" w:rsidP="00B52F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Kim Conroy made a motion to table the meeting minutes from 4/25/12. David Fuss seconded the motion. Motion passed 4-0.</w:t>
      </w:r>
    </w:p>
    <w:p w:rsidR="009C2F78" w:rsidRPr="00555399" w:rsidRDefault="009C2F78" w:rsidP="00B52F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Comment:</w:t>
      </w:r>
      <w:r>
        <w:t xml:space="preserve"> </w:t>
      </w:r>
      <w:r w:rsidR="00555399">
        <w:t>None</w:t>
      </w:r>
    </w:p>
    <w:p w:rsidR="00555399" w:rsidRDefault="00555399" w:rsidP="00B52F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Discussion/Actions</w:t>
      </w:r>
    </w:p>
    <w:p w:rsidR="00555399" w:rsidRDefault="00555399" w:rsidP="005553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Board of Education: </w:t>
      </w:r>
      <w:r>
        <w:t xml:space="preserve">Dr. Berry states </w:t>
      </w:r>
      <w:r w:rsidR="001D0CD3">
        <w:t>Brooklyn is third from the bottom for spending money per pupil in the State. Sterling and Woodstock are below</w:t>
      </w:r>
      <w:r w:rsidR="0051671F">
        <w:t xml:space="preserve"> Brooklyn</w:t>
      </w:r>
      <w:bookmarkStart w:id="0" w:name="_GoBack"/>
      <w:bookmarkEnd w:id="0"/>
      <w:r w:rsidR="001D0CD3">
        <w:t>.</w:t>
      </w:r>
      <w:r>
        <w:t xml:space="preserve"> </w:t>
      </w:r>
      <w:r w:rsidR="001D0CD3">
        <w:t>Dr. Berry submits a worksheet explaining changes to the Board of Education budget. Proposed budget is $16,236,130, a $440,267 difference from the current budget.</w:t>
      </w:r>
      <w:r w:rsidR="00415C60">
        <w:t xml:space="preserve"> The current budget is over spent by $30,000. </w:t>
      </w:r>
    </w:p>
    <w:p w:rsidR="00555399" w:rsidRPr="001D0CD3" w:rsidRDefault="00555399" w:rsidP="005553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Parks &amp; Recreation: </w:t>
      </w:r>
      <w:r w:rsidR="001D0CD3">
        <w:t>No discussion.</w:t>
      </w:r>
    </w:p>
    <w:p w:rsidR="001D0CD3" w:rsidRPr="005E653A" w:rsidRDefault="001D0CD3" w:rsidP="005553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Board of Fire Commissioners: </w:t>
      </w:r>
      <w:r>
        <w:t>The ambulance budgeted $26,000 to return to the Town but it will only be</w:t>
      </w:r>
      <w:r w:rsidR="0051671F">
        <w:t xml:space="preserve"> returning</w:t>
      </w:r>
      <w:r>
        <w:t xml:space="preserve"> approximately $7,000 this year and $3,000 next year. Mr. Ives </w:t>
      </w:r>
      <w:r w:rsidR="0051671F">
        <w:t xml:space="preserve">will </w:t>
      </w:r>
      <w:r>
        <w:t xml:space="preserve">ask the commission for more information at the next meeting to understand this process. Mr. Gauthier states East Brooklyn needs the truck </w:t>
      </w:r>
      <w:r w:rsidR="005E653A">
        <w:t>proposed in the capital plan whether or not a study is done. The current truck is thirty years old.</w:t>
      </w:r>
    </w:p>
    <w:p w:rsidR="00501969" w:rsidRPr="00501969" w:rsidRDefault="005E653A" w:rsidP="005553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General Government: </w:t>
      </w:r>
      <w:r w:rsidR="00552926">
        <w:t xml:space="preserve">Mr. Ives questions Mr. Tanner if he feels any change is needed in the part time assessor position. Mr. Tanner states he thinks it is a worthwhile thing to do but a lot of other things are as well. Mr. Fuss asks if the return on the investment would pay off. Mr. Tanner does not have those figures. </w:t>
      </w:r>
    </w:p>
    <w:p w:rsidR="00501969" w:rsidRDefault="00501969" w:rsidP="00501969">
      <w:pPr>
        <w:pStyle w:val="ListParagraph"/>
        <w:ind w:left="2160"/>
      </w:pPr>
      <w:r>
        <w:t>General Government Budget total: 5,442,751</w:t>
      </w:r>
    </w:p>
    <w:p w:rsidR="00501969" w:rsidRDefault="00501969" w:rsidP="00501969">
      <w:pPr>
        <w:pStyle w:val="ListParagraph"/>
        <w:ind w:left="2160"/>
      </w:pPr>
      <w:r>
        <w:t>Board of Education Budget total: $16,236,130</w:t>
      </w:r>
    </w:p>
    <w:p w:rsidR="005B0BE3" w:rsidRDefault="00501969" w:rsidP="00501969">
      <w:pPr>
        <w:pStyle w:val="ListParagraph"/>
        <w:ind w:left="2160"/>
      </w:pPr>
      <w:r>
        <w:t>Revenue</w:t>
      </w:r>
      <w:r w:rsidR="005B0BE3">
        <w:t xml:space="preserve"> $21,018,176</w:t>
      </w:r>
    </w:p>
    <w:p w:rsidR="005B0BE3" w:rsidRDefault="005B0BE3" w:rsidP="00501969">
      <w:pPr>
        <w:pStyle w:val="ListParagraph"/>
        <w:ind w:left="2160"/>
      </w:pPr>
      <w:r>
        <w:t>Difference of $660,705</w:t>
      </w:r>
    </w:p>
    <w:p w:rsidR="005B0BE3" w:rsidRDefault="005B0BE3" w:rsidP="005B0BE3">
      <w:r>
        <w:tab/>
      </w:r>
      <w:r>
        <w:tab/>
        <w:t xml:space="preserve">$125,000 will be returned to the general government budget </w:t>
      </w:r>
    </w:p>
    <w:p w:rsidR="005B0BE3" w:rsidRDefault="005B0BE3" w:rsidP="005B0BE3">
      <w:pPr>
        <w:ind w:left="720" w:firstLine="720"/>
      </w:pPr>
      <w:r>
        <w:t>$10,000 will be returned from Recreation</w:t>
      </w:r>
    </w:p>
    <w:p w:rsidR="005E653A" w:rsidRDefault="005B0BE3" w:rsidP="005B0BE3">
      <w:pPr>
        <w:ind w:left="720" w:firstLine="720"/>
      </w:pPr>
      <w:r>
        <w:t>$30,000 added to cover a shortage for the Board of Education</w:t>
      </w:r>
      <w:r w:rsidR="00552926">
        <w:t xml:space="preserve"> </w:t>
      </w:r>
    </w:p>
    <w:p w:rsidR="005B0BE3" w:rsidRDefault="005B0BE3" w:rsidP="005B0BE3">
      <w:pPr>
        <w:ind w:left="1440"/>
      </w:pPr>
      <w:r>
        <w:lastRenderedPageBreak/>
        <w:t>$110,000 in short term debt in the current budget that was not used will be dived $70,000 to pay debt down and $40,000 to pay for the Clifford B. Green roof.</w:t>
      </w:r>
    </w:p>
    <w:p w:rsidR="005B0BE3" w:rsidRPr="005B0BE3" w:rsidRDefault="005B0BE3" w:rsidP="005B0BE3">
      <w:pPr>
        <w:ind w:left="1440"/>
        <w:rPr>
          <w:b/>
        </w:rPr>
      </w:pPr>
      <w:r>
        <w:t xml:space="preserve">This leaves the shortage at $555,705 with a mill increase at 1.08. Mr. Kelleher expresses his concern with the $75,000 in the budget for a finance director when other items have been cut. Mr. Ives </w:t>
      </w:r>
      <w:r w:rsidR="0051671F">
        <w:t xml:space="preserve">states </w:t>
      </w:r>
      <w:r>
        <w:t>this budget stands with no cuts from the Board of Finance. Kim Conroy made a motion to accept the general government budget at 5,442,751, board of education at $16,236,13</w:t>
      </w:r>
      <w:r w:rsidR="007351A6">
        <w:t>0 with a difference of $555,705 and</w:t>
      </w:r>
      <w:r w:rsidR="0051671F">
        <w:t xml:space="preserve"> a</w:t>
      </w:r>
      <w:r w:rsidR="007351A6">
        <w:t xml:space="preserve"> mill increase of 1.08. David Fuss seconded the motion. Motion passed 3-1 (Demers). Ms. Demers states she is not comfortable with the current budget and feels there are too many unanswered questions.  </w:t>
      </w:r>
      <w:r>
        <w:t xml:space="preserve"> </w:t>
      </w:r>
    </w:p>
    <w:p w:rsidR="00555399" w:rsidRPr="007351A6" w:rsidRDefault="00555399" w:rsidP="00B52F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Hearing Schedule:</w:t>
      </w:r>
      <w:r w:rsidR="007351A6">
        <w:rPr>
          <w:b/>
        </w:rPr>
        <w:t xml:space="preserve"> </w:t>
      </w:r>
      <w:r w:rsidR="007351A6">
        <w:t>The hearing is set for May 14</w:t>
      </w:r>
      <w:r w:rsidR="007351A6" w:rsidRPr="007351A6">
        <w:rPr>
          <w:vertAlign w:val="superscript"/>
        </w:rPr>
        <w:t>th</w:t>
      </w:r>
      <w:r w:rsidR="007351A6">
        <w:t>.</w:t>
      </w:r>
    </w:p>
    <w:p w:rsidR="007351A6" w:rsidRPr="007351A6" w:rsidRDefault="007351A6" w:rsidP="00B52F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Comment:</w:t>
      </w:r>
      <w:r>
        <w:t xml:space="preserve"> None</w:t>
      </w:r>
    </w:p>
    <w:p w:rsidR="007351A6" w:rsidRPr="007351A6" w:rsidRDefault="007351A6" w:rsidP="00B52F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Adjourn: </w:t>
      </w:r>
      <w:r>
        <w:t>David Fuss made a motion to adjourn the meeting at 9:00pm. Carla Demers seconded the motion. Motion passed 4-0.</w:t>
      </w:r>
    </w:p>
    <w:p w:rsidR="007351A6" w:rsidRDefault="007351A6" w:rsidP="007351A6">
      <w:pPr>
        <w:rPr>
          <w:b/>
        </w:rPr>
      </w:pPr>
    </w:p>
    <w:p w:rsidR="007351A6" w:rsidRDefault="007351A6" w:rsidP="007351A6">
      <w:pPr>
        <w:rPr>
          <w:b/>
        </w:rPr>
      </w:pPr>
    </w:p>
    <w:p w:rsidR="007351A6" w:rsidRDefault="007351A6" w:rsidP="007351A6">
      <w:pPr>
        <w:rPr>
          <w:b/>
        </w:rPr>
      </w:pPr>
    </w:p>
    <w:p w:rsidR="007351A6" w:rsidRDefault="007351A6" w:rsidP="007351A6">
      <w:pPr>
        <w:rPr>
          <w:b/>
        </w:rPr>
      </w:pPr>
    </w:p>
    <w:p w:rsidR="007351A6" w:rsidRDefault="007351A6" w:rsidP="007351A6">
      <w:r>
        <w:t>Respectfully Submitted;</w:t>
      </w:r>
    </w:p>
    <w:p w:rsidR="007351A6" w:rsidRDefault="007351A6" w:rsidP="007351A6"/>
    <w:p w:rsidR="007351A6" w:rsidRDefault="007351A6" w:rsidP="007351A6"/>
    <w:p w:rsidR="007351A6" w:rsidRDefault="007351A6" w:rsidP="007351A6">
      <w:r>
        <w:t>Melissa J. Bradley</w:t>
      </w:r>
    </w:p>
    <w:p w:rsidR="007351A6" w:rsidRPr="007351A6" w:rsidRDefault="007351A6" w:rsidP="007351A6">
      <w:r>
        <w:t>Recording Secretary</w:t>
      </w:r>
    </w:p>
    <w:sectPr w:rsidR="007351A6" w:rsidRPr="0073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D6B"/>
    <w:multiLevelType w:val="hybridMultilevel"/>
    <w:tmpl w:val="F1FCE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E09"/>
    <w:multiLevelType w:val="hybridMultilevel"/>
    <w:tmpl w:val="C004F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7"/>
    <w:rsid w:val="001D0CD3"/>
    <w:rsid w:val="002972C3"/>
    <w:rsid w:val="00415C60"/>
    <w:rsid w:val="00426168"/>
    <w:rsid w:val="00501969"/>
    <w:rsid w:val="0051671F"/>
    <w:rsid w:val="005437C6"/>
    <w:rsid w:val="00552926"/>
    <w:rsid w:val="00555399"/>
    <w:rsid w:val="005B0BE3"/>
    <w:rsid w:val="005E653A"/>
    <w:rsid w:val="006C62DA"/>
    <w:rsid w:val="007351A6"/>
    <w:rsid w:val="00771C61"/>
    <w:rsid w:val="009C2F78"/>
    <w:rsid w:val="00AA5C95"/>
    <w:rsid w:val="00B52F67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52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5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2012-05-08T15:23:00Z</cp:lastPrinted>
  <dcterms:created xsi:type="dcterms:W3CDTF">2012-05-08T15:24:00Z</dcterms:created>
  <dcterms:modified xsi:type="dcterms:W3CDTF">2012-05-08T15:42:00Z</dcterms:modified>
</cp:coreProperties>
</file>