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012BE6" w:rsidRDefault="00012BE6"/>
    <w:p w:rsidR="00012BE6" w:rsidRDefault="00012BE6"/>
    <w:p w:rsidR="00012BE6" w:rsidRDefault="00012BE6"/>
    <w:p w:rsidR="00012BE6" w:rsidRDefault="00012BE6"/>
    <w:p w:rsidR="00012BE6" w:rsidRDefault="00012BE6"/>
    <w:p w:rsidR="00012BE6" w:rsidRDefault="00012BE6"/>
    <w:p w:rsidR="00012BE6" w:rsidRDefault="00012BE6"/>
    <w:p w:rsidR="00012BE6" w:rsidRDefault="00012BE6">
      <w:pPr>
        <w:rPr>
          <w:b/>
        </w:rPr>
      </w:pPr>
      <w:r>
        <w:rPr>
          <w:b/>
        </w:rPr>
        <w:t>Board of Finance</w:t>
      </w:r>
    </w:p>
    <w:p w:rsidR="00012BE6" w:rsidRDefault="00012BE6">
      <w:pPr>
        <w:rPr>
          <w:b/>
        </w:rPr>
      </w:pPr>
      <w:r>
        <w:rPr>
          <w:b/>
        </w:rPr>
        <w:t>Regular Meeting Minutes</w:t>
      </w:r>
    </w:p>
    <w:p w:rsidR="00012BE6" w:rsidRDefault="00012BE6">
      <w:pPr>
        <w:rPr>
          <w:b/>
        </w:rPr>
      </w:pPr>
      <w:r>
        <w:rPr>
          <w:b/>
        </w:rPr>
        <w:t>Wednesday June 19, 2013</w:t>
      </w:r>
    </w:p>
    <w:p w:rsidR="00012BE6" w:rsidRDefault="00012BE6">
      <w:pPr>
        <w:rPr>
          <w:b/>
        </w:rPr>
      </w:pPr>
      <w:r>
        <w:rPr>
          <w:b/>
        </w:rPr>
        <w:t>7pm Clifford B. Green Memorial Center</w:t>
      </w:r>
    </w:p>
    <w:p w:rsidR="00012BE6" w:rsidRDefault="00012BE6">
      <w:pPr>
        <w:rPr>
          <w:b/>
        </w:rPr>
      </w:pPr>
    </w:p>
    <w:p w:rsidR="00012BE6" w:rsidRDefault="00012BE6">
      <w:pPr>
        <w:rPr>
          <w:b/>
        </w:rPr>
      </w:pPr>
    </w:p>
    <w:p w:rsidR="00012BE6" w:rsidRDefault="00012BE6">
      <w:r>
        <w:rPr>
          <w:b/>
        </w:rPr>
        <w:t xml:space="preserve">Present: </w:t>
      </w:r>
      <w:r w:rsidR="001E201A">
        <w:t>Rick Ives, David Fuss, Jeff Otto, Kim Conroy and Melissa Bradley; Recording Secretary</w:t>
      </w:r>
    </w:p>
    <w:p w:rsidR="001E201A" w:rsidRDefault="001E201A">
      <w:r>
        <w:rPr>
          <w:b/>
        </w:rPr>
        <w:t xml:space="preserve">Arrived at 8:20: </w:t>
      </w:r>
      <w:r>
        <w:t>Gene Michael Deary</w:t>
      </w:r>
    </w:p>
    <w:p w:rsidR="001E201A" w:rsidRDefault="001E201A">
      <w:r>
        <w:rPr>
          <w:b/>
        </w:rPr>
        <w:t xml:space="preserve">Absent: </w:t>
      </w:r>
      <w:r>
        <w:t>Carla Demers</w:t>
      </w:r>
    </w:p>
    <w:p w:rsidR="001E201A" w:rsidRDefault="001E201A"/>
    <w:p w:rsidR="001E201A" w:rsidRDefault="001E201A">
      <w:r>
        <w:rPr>
          <w:b/>
        </w:rPr>
        <w:t xml:space="preserve">Also Present: </w:t>
      </w:r>
      <w:r>
        <w:t>Austin Tann</w:t>
      </w:r>
      <w:r w:rsidR="006F6211">
        <w:t xml:space="preserve">er and Art </w:t>
      </w:r>
      <w:proofErr w:type="spellStart"/>
      <w:r w:rsidR="006F6211">
        <w:t>Meizner</w:t>
      </w:r>
      <w:proofErr w:type="spellEnd"/>
      <w:r w:rsidR="006F6211">
        <w:t xml:space="preserve"> from Hooker &amp;</w:t>
      </w:r>
      <w:r>
        <w:t xml:space="preserve"> Holcombe</w:t>
      </w:r>
    </w:p>
    <w:p w:rsidR="001E201A" w:rsidRDefault="001E201A"/>
    <w:p w:rsidR="001E201A" w:rsidRPr="006F6211" w:rsidRDefault="006F6211" w:rsidP="001E20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Call to Order: </w:t>
      </w:r>
      <w:r>
        <w:t>Mr. Ives called the meeting to order at 7:14pm.</w:t>
      </w:r>
    </w:p>
    <w:p w:rsidR="006F6211" w:rsidRPr="006F6211" w:rsidRDefault="006F6211" w:rsidP="001E201A">
      <w:pPr>
        <w:pStyle w:val="ListParagraph"/>
        <w:numPr>
          <w:ilvl w:val="0"/>
          <w:numId w:val="1"/>
        </w:numPr>
        <w:rPr>
          <w:b/>
        </w:rPr>
      </w:pPr>
      <w:r w:rsidRPr="006F6211">
        <w:rPr>
          <w:b/>
        </w:rPr>
        <w:t xml:space="preserve">Acceptance of Previous Minutes: </w:t>
      </w:r>
      <w:r>
        <w:t>David Fuss made a motion to table the minutes until further review. Kim Conroy seconded the motion. Motion passed 4-0.</w:t>
      </w:r>
    </w:p>
    <w:p w:rsidR="006F6211" w:rsidRPr="00AB1C95" w:rsidRDefault="006F6211" w:rsidP="001E20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Pension Review: </w:t>
      </w:r>
      <w:r>
        <w:t xml:space="preserve">Art </w:t>
      </w:r>
      <w:proofErr w:type="spellStart"/>
      <w:r>
        <w:t>Meizner</w:t>
      </w:r>
      <w:proofErr w:type="spellEnd"/>
      <w:r>
        <w:t xml:space="preserve"> from Hooker &amp; Holcombe reviewed the quarterly performance report and is making no recommendations at this time. He will keep an eye on bonds in the next few months</w:t>
      </w:r>
      <w:r w:rsidR="00EC1F29">
        <w:t xml:space="preserve">. Mr. Otto suggests taking a look at the ratio split, it may be too conservative. Mr. </w:t>
      </w:r>
      <w:proofErr w:type="spellStart"/>
      <w:r w:rsidR="00EC1F29">
        <w:t>Meizner</w:t>
      </w:r>
      <w:proofErr w:type="spellEnd"/>
      <w:r w:rsidR="00EC1F29">
        <w:t xml:space="preserve"> will make a </w:t>
      </w:r>
      <w:r w:rsidR="00615EED">
        <w:t>comparison</w:t>
      </w:r>
      <w:r w:rsidR="00AB1C95">
        <w:t xml:space="preserve"> of an alternate split and advise the board at his next visit.</w:t>
      </w:r>
    </w:p>
    <w:p w:rsidR="00AB1C95" w:rsidRDefault="00AB1C95" w:rsidP="001E20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Selectman’s Report: </w:t>
      </w:r>
    </w:p>
    <w:p w:rsidR="00AB1C95" w:rsidRPr="000316D4" w:rsidRDefault="00AB1C95" w:rsidP="00AB1C95">
      <w:pPr>
        <w:pStyle w:val="ListParagraph"/>
        <w:numPr>
          <w:ilvl w:val="0"/>
          <w:numId w:val="2"/>
        </w:numPr>
        <w:rPr>
          <w:b/>
        </w:rPr>
      </w:pPr>
      <w:r>
        <w:t xml:space="preserve">Mr. Tanner reports we are not getting the other $75,000 from LOCIP that was budgeted to be used towards capital. There will be approximately $20,000 more in TAR and he feels confident we can still use the remaining $75,000 in LOCIP for capital and the Highway department will still have funds to accomplish their work. </w:t>
      </w:r>
      <w:r w:rsidR="000316D4">
        <w:t>Mr. Ives points out the amount is $74,309 and that will leave the school short $691 in capital which will have to be dealt with.</w:t>
      </w:r>
    </w:p>
    <w:p w:rsidR="000316D4" w:rsidRPr="000316D4" w:rsidRDefault="000316D4" w:rsidP="00AB1C95">
      <w:pPr>
        <w:pStyle w:val="ListParagraph"/>
        <w:numPr>
          <w:ilvl w:val="0"/>
          <w:numId w:val="2"/>
        </w:numPr>
        <w:rPr>
          <w:b/>
        </w:rPr>
      </w:pPr>
      <w:r>
        <w:t>Mr. Tanner is still hopeful for STEAP grant funds.</w:t>
      </w:r>
    </w:p>
    <w:p w:rsidR="000316D4" w:rsidRPr="00E12CEB" w:rsidRDefault="000316D4" w:rsidP="00AB1C95">
      <w:pPr>
        <w:pStyle w:val="ListParagraph"/>
        <w:numPr>
          <w:ilvl w:val="0"/>
          <w:numId w:val="2"/>
        </w:numPr>
        <w:rPr>
          <w:b/>
        </w:rPr>
      </w:pPr>
      <w:r>
        <w:t xml:space="preserve">Renovations at the Town Hall will cost approximately $15,000 plus installation costs. Recreation has many concerns moving to the Town Hall but Mr. Tanner feels it is the logical answer.  There are a couple rooms available at the school Mr. Tanner has not had a chance yet to look at. </w:t>
      </w:r>
    </w:p>
    <w:p w:rsidR="00E12CEB" w:rsidRPr="00AB1C95" w:rsidRDefault="00E12CEB" w:rsidP="00AB1C95">
      <w:pPr>
        <w:pStyle w:val="ListParagraph"/>
        <w:numPr>
          <w:ilvl w:val="0"/>
          <w:numId w:val="2"/>
        </w:numPr>
        <w:rPr>
          <w:b/>
        </w:rPr>
      </w:pPr>
      <w:r>
        <w:t xml:space="preserve">There is a walk </w:t>
      </w:r>
      <w:r w:rsidR="00C60501">
        <w:t>through</w:t>
      </w:r>
      <w:r>
        <w:t xml:space="preserve"> at the CBGMC on Tuesday for renovations for the Probate Court.</w:t>
      </w:r>
    </w:p>
    <w:p w:rsidR="00AB1C95" w:rsidRPr="00E12CEB" w:rsidRDefault="00AB1C95" w:rsidP="001E20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2012-2013 Budget Discussion:</w:t>
      </w:r>
      <w:r w:rsidR="00E12CEB">
        <w:rPr>
          <w:b/>
        </w:rPr>
        <w:t xml:space="preserve"> </w:t>
      </w:r>
      <w:r w:rsidR="00E12CEB">
        <w:t xml:space="preserve">Mr. Ives requests the monthly reports for discussion. He is concerned the revenues may be short. </w:t>
      </w:r>
    </w:p>
    <w:p w:rsidR="00E12CEB" w:rsidRPr="00E12CEB" w:rsidRDefault="00E12CEB" w:rsidP="001E20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2013-2014 Budget Discussion: </w:t>
      </w:r>
      <w:r>
        <w:t>No discussion held.</w:t>
      </w:r>
    </w:p>
    <w:p w:rsidR="00E12CEB" w:rsidRDefault="00E12CEB" w:rsidP="001E20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Committee/Liaison Reports:</w:t>
      </w:r>
    </w:p>
    <w:p w:rsidR="00E12CEB" w:rsidRPr="00E12CEB" w:rsidRDefault="00E12CEB" w:rsidP="00E12CEB">
      <w:pPr>
        <w:pStyle w:val="ListParagraph"/>
        <w:numPr>
          <w:ilvl w:val="0"/>
          <w:numId w:val="3"/>
        </w:numPr>
        <w:rPr>
          <w:b/>
        </w:rPr>
      </w:pPr>
      <w:r>
        <w:t xml:space="preserve">Rick Ives reports the BOE met last Wednesday and the Superintendent from </w:t>
      </w:r>
      <w:proofErr w:type="gramStart"/>
      <w:r>
        <w:t>Killingly</w:t>
      </w:r>
      <w:proofErr w:type="gramEnd"/>
      <w:r>
        <w:t xml:space="preserve"> was present and was very informative. There is still work to be done regarding the finance director. Mr. Tanner will set up a meeting with Dr. Berry to discuss this issue.</w:t>
      </w:r>
    </w:p>
    <w:p w:rsidR="00E12CEB" w:rsidRPr="00E12CEB" w:rsidRDefault="00E12CEB" w:rsidP="00E12CEB">
      <w:pPr>
        <w:pStyle w:val="ListParagraph"/>
        <w:numPr>
          <w:ilvl w:val="0"/>
          <w:numId w:val="3"/>
        </w:numPr>
        <w:rPr>
          <w:b/>
        </w:rPr>
      </w:pPr>
      <w:r>
        <w:lastRenderedPageBreak/>
        <w:t xml:space="preserve">Kim Conroy reports the </w:t>
      </w:r>
      <w:r w:rsidR="00907A2B">
        <w:t>Recreation</w:t>
      </w:r>
      <w:r>
        <w:t xml:space="preserve"> Commission met and </w:t>
      </w:r>
      <w:proofErr w:type="gramStart"/>
      <w:r>
        <w:t>are</w:t>
      </w:r>
      <w:proofErr w:type="gramEnd"/>
      <w:r>
        <w:t xml:space="preserve"> discussing a possible volley ball league and there ha</w:t>
      </w:r>
      <w:r w:rsidR="00C60501">
        <w:t>ve</w:t>
      </w:r>
      <w:r>
        <w:t xml:space="preserve"> been requests for a basketball league. A one day tournament may be planned to see how much interest there is. The commission is looking into possible grants for the gazebo for Riverside Park.</w:t>
      </w:r>
    </w:p>
    <w:p w:rsidR="00E12CEB" w:rsidRPr="00E12CEB" w:rsidRDefault="00E12CEB" w:rsidP="00E12CEB">
      <w:pPr>
        <w:pStyle w:val="ListParagraph"/>
        <w:numPr>
          <w:ilvl w:val="0"/>
          <w:numId w:val="3"/>
        </w:numPr>
        <w:rPr>
          <w:b/>
        </w:rPr>
      </w:pPr>
      <w:r>
        <w:t xml:space="preserve">Jeff Otto reports the BOFC was cancelled. Discussion was held on reviewing the paramedic service and Mr. Otto suggests a nationwide RFP. Mr. Deary recalls requesting the current service be compared </w:t>
      </w:r>
      <w:r w:rsidR="00C60501">
        <w:t>with</w:t>
      </w:r>
      <w:r>
        <w:t xml:space="preserve"> KB ambulan</w:t>
      </w:r>
      <w:r w:rsidR="00C60501">
        <w:t>ce</w:t>
      </w:r>
      <w:bookmarkStart w:id="0" w:name="_GoBack"/>
      <w:bookmarkEnd w:id="0"/>
      <w:r>
        <w:t>. Mr. Tanner states this was not followed through with.</w:t>
      </w:r>
    </w:p>
    <w:p w:rsidR="00907A2B" w:rsidRPr="00907A2B" w:rsidRDefault="00E12CEB" w:rsidP="001E20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Business:</w:t>
      </w:r>
      <w:r w:rsidR="00907A2B">
        <w:rPr>
          <w:b/>
        </w:rPr>
        <w:t xml:space="preserve"> </w:t>
      </w:r>
      <w:r w:rsidR="00907A2B">
        <w:t>David Fuss questions where the security committee is with improving security at the school. He feels this is still a concern and does not want to see the urgency diminish. Mr. Tanner agrees and feels it has.</w:t>
      </w:r>
    </w:p>
    <w:p w:rsidR="00907A2B" w:rsidRPr="00907A2B" w:rsidRDefault="00907A2B" w:rsidP="001E20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Comment:</w:t>
      </w:r>
      <w:r>
        <w:t xml:space="preserve"> None.</w:t>
      </w:r>
    </w:p>
    <w:p w:rsidR="00907A2B" w:rsidRPr="00907A2B" w:rsidRDefault="00907A2B" w:rsidP="001E20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Adjourn:</w:t>
      </w:r>
      <w:r>
        <w:t xml:space="preserve"> David Fuss made a motion to adjourn the meeting at 8:35pm. Kim Conroy seconded the motion. Motion passed 5-0.</w:t>
      </w:r>
    </w:p>
    <w:p w:rsidR="00907A2B" w:rsidRDefault="00907A2B" w:rsidP="00907A2B"/>
    <w:p w:rsidR="00907A2B" w:rsidRDefault="00907A2B" w:rsidP="00907A2B"/>
    <w:p w:rsidR="00907A2B" w:rsidRDefault="00907A2B" w:rsidP="00907A2B"/>
    <w:p w:rsidR="00907A2B" w:rsidRDefault="00907A2B" w:rsidP="00907A2B"/>
    <w:p w:rsidR="00907A2B" w:rsidRDefault="00907A2B" w:rsidP="00907A2B">
      <w:r>
        <w:t>Respectfully Submitted;</w:t>
      </w:r>
    </w:p>
    <w:p w:rsidR="00907A2B" w:rsidRDefault="00907A2B" w:rsidP="00907A2B"/>
    <w:p w:rsidR="00907A2B" w:rsidRDefault="00907A2B" w:rsidP="00907A2B"/>
    <w:p w:rsidR="00907A2B" w:rsidRDefault="00907A2B" w:rsidP="00907A2B">
      <w:r>
        <w:t>Melissa J. Bradley</w:t>
      </w:r>
    </w:p>
    <w:p w:rsidR="00E12CEB" w:rsidRPr="00907A2B" w:rsidRDefault="00907A2B" w:rsidP="00907A2B">
      <w:pPr>
        <w:rPr>
          <w:b/>
        </w:rPr>
      </w:pPr>
      <w:r>
        <w:t xml:space="preserve">Recording Secretary   </w:t>
      </w:r>
      <w:r w:rsidR="00E12CEB" w:rsidRPr="00907A2B">
        <w:rPr>
          <w:b/>
        </w:rPr>
        <w:t xml:space="preserve">  </w:t>
      </w:r>
    </w:p>
    <w:sectPr w:rsidR="00E12CEB" w:rsidRPr="00907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B31"/>
    <w:multiLevelType w:val="hybridMultilevel"/>
    <w:tmpl w:val="5F84E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E1640"/>
    <w:multiLevelType w:val="hybridMultilevel"/>
    <w:tmpl w:val="8B0CC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CF00BC"/>
    <w:multiLevelType w:val="hybridMultilevel"/>
    <w:tmpl w:val="C9845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E6"/>
    <w:rsid w:val="00012BE6"/>
    <w:rsid w:val="000316D4"/>
    <w:rsid w:val="001E201A"/>
    <w:rsid w:val="002972C3"/>
    <w:rsid w:val="00426168"/>
    <w:rsid w:val="005A423E"/>
    <w:rsid w:val="00615EED"/>
    <w:rsid w:val="006C62DA"/>
    <w:rsid w:val="006F6211"/>
    <w:rsid w:val="007A23B0"/>
    <w:rsid w:val="00907A2B"/>
    <w:rsid w:val="00AA5C95"/>
    <w:rsid w:val="00AB1C95"/>
    <w:rsid w:val="00BF26C4"/>
    <w:rsid w:val="00C60501"/>
    <w:rsid w:val="00E12CEB"/>
    <w:rsid w:val="00EC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1E2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1E2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4</cp:revision>
  <cp:lastPrinted>2013-06-25T18:41:00Z</cp:lastPrinted>
  <dcterms:created xsi:type="dcterms:W3CDTF">2013-06-20T15:13:00Z</dcterms:created>
  <dcterms:modified xsi:type="dcterms:W3CDTF">2013-06-25T19:16:00Z</dcterms:modified>
</cp:coreProperties>
</file>