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074BFE" w:rsidRDefault="00074BFE"/>
    <w:p w:rsidR="00074BFE" w:rsidRDefault="00074BFE"/>
    <w:p w:rsidR="00074BFE" w:rsidRDefault="00074BFE"/>
    <w:p w:rsidR="00074BFE" w:rsidRDefault="00074BFE"/>
    <w:p w:rsidR="00074BFE" w:rsidRDefault="00074BFE"/>
    <w:p w:rsidR="00074BFE" w:rsidRDefault="00074BFE"/>
    <w:p w:rsidR="00074BFE" w:rsidRDefault="00074BFE"/>
    <w:p w:rsidR="00074BFE" w:rsidRDefault="00074BFE">
      <w:pPr>
        <w:rPr>
          <w:b/>
        </w:rPr>
      </w:pPr>
      <w:r>
        <w:rPr>
          <w:b/>
        </w:rPr>
        <w:t>Board of Finance</w:t>
      </w:r>
    </w:p>
    <w:p w:rsidR="00074BFE" w:rsidRDefault="00171BD9">
      <w:pPr>
        <w:rPr>
          <w:b/>
        </w:rPr>
      </w:pPr>
      <w:r>
        <w:rPr>
          <w:b/>
        </w:rPr>
        <w:t>Regular Meeting Minutes</w:t>
      </w:r>
    </w:p>
    <w:p w:rsidR="00074BFE" w:rsidRDefault="00074BFE">
      <w:pPr>
        <w:rPr>
          <w:b/>
        </w:rPr>
      </w:pPr>
      <w:r>
        <w:rPr>
          <w:b/>
        </w:rPr>
        <w:t>Wednesday February 15, 2012</w:t>
      </w:r>
    </w:p>
    <w:p w:rsidR="00074BFE" w:rsidRDefault="00074BFE">
      <w:pPr>
        <w:rPr>
          <w:b/>
        </w:rPr>
      </w:pPr>
      <w:r>
        <w:rPr>
          <w:b/>
        </w:rPr>
        <w:t>7pm Clifford B. Green Memorial Center</w:t>
      </w:r>
    </w:p>
    <w:p w:rsidR="00074BFE" w:rsidRDefault="00074BFE">
      <w:pPr>
        <w:rPr>
          <w:b/>
        </w:rPr>
      </w:pPr>
    </w:p>
    <w:p w:rsidR="005D3A96" w:rsidRDefault="005D3A96">
      <w:r>
        <w:rPr>
          <w:b/>
        </w:rPr>
        <w:t xml:space="preserve">Present: </w:t>
      </w:r>
      <w:r>
        <w:t xml:space="preserve">Rick Ives, Gene Michael </w:t>
      </w:r>
      <w:proofErr w:type="spellStart"/>
      <w:r>
        <w:t>Deary</w:t>
      </w:r>
      <w:proofErr w:type="spellEnd"/>
      <w:r>
        <w:t>, Maura Bowen, Carla Demers, Kim Conroy and Melissa Bradley; Secretary</w:t>
      </w:r>
    </w:p>
    <w:p w:rsidR="005D3A96" w:rsidRDefault="005D3A96">
      <w:r>
        <w:rPr>
          <w:b/>
        </w:rPr>
        <w:t xml:space="preserve">Absent Members: </w:t>
      </w:r>
      <w:r>
        <w:t>David Fuss</w:t>
      </w:r>
    </w:p>
    <w:p w:rsidR="005D3A96" w:rsidRDefault="005D3A96"/>
    <w:p w:rsidR="005D3A96" w:rsidRPr="005D3A96" w:rsidRDefault="005D3A96">
      <w:r>
        <w:rPr>
          <w:b/>
        </w:rPr>
        <w:t xml:space="preserve">Also Present: </w:t>
      </w:r>
      <w:r>
        <w:t>Austin Tanner, Bob Kelleher and Drew Dionne</w:t>
      </w:r>
    </w:p>
    <w:p w:rsidR="00074BFE" w:rsidRDefault="00074BFE">
      <w:pPr>
        <w:rPr>
          <w:b/>
        </w:rPr>
      </w:pPr>
    </w:p>
    <w:p w:rsidR="00074BFE" w:rsidRDefault="00074BFE" w:rsidP="00074BFE">
      <w:pPr>
        <w:pStyle w:val="ListParagraph"/>
        <w:numPr>
          <w:ilvl w:val="0"/>
          <w:numId w:val="1"/>
        </w:numPr>
        <w:rPr>
          <w:b/>
        </w:rPr>
      </w:pPr>
      <w:r>
        <w:rPr>
          <w:b/>
        </w:rPr>
        <w:t>Call to Order</w:t>
      </w:r>
      <w:r w:rsidR="00171BD9">
        <w:rPr>
          <w:b/>
        </w:rPr>
        <w:t xml:space="preserve">: </w:t>
      </w:r>
      <w:r w:rsidR="005D3A96">
        <w:t>Mr. Ives called the meeting to order at 7:07</w:t>
      </w:r>
      <w:r w:rsidR="001D3FD3">
        <w:t xml:space="preserve">pm. </w:t>
      </w:r>
    </w:p>
    <w:p w:rsidR="00074BFE" w:rsidRPr="00074BFE" w:rsidRDefault="001D3FD3" w:rsidP="00074BFE">
      <w:pPr>
        <w:pStyle w:val="ListParagraph"/>
        <w:numPr>
          <w:ilvl w:val="0"/>
          <w:numId w:val="1"/>
        </w:numPr>
        <w:rPr>
          <w:b/>
        </w:rPr>
      </w:pPr>
      <w:r>
        <w:rPr>
          <w:b/>
        </w:rPr>
        <w:t xml:space="preserve">Approve Previous Minutes: </w:t>
      </w:r>
      <w:r>
        <w:t xml:space="preserve">Gene Michael </w:t>
      </w:r>
      <w:proofErr w:type="spellStart"/>
      <w:r>
        <w:t>Deary</w:t>
      </w:r>
      <w:proofErr w:type="spellEnd"/>
      <w:r>
        <w:t xml:space="preserve"> made a motion to approve the meeting minutes of </w:t>
      </w:r>
      <w:r w:rsidR="00074BFE" w:rsidRPr="00074BFE">
        <w:t>1/18/12</w:t>
      </w:r>
      <w:r>
        <w:t xml:space="preserve"> as presented. Maura Bowen seconded the motion. Motion passed 5-0.</w:t>
      </w:r>
    </w:p>
    <w:p w:rsidR="00074BFE" w:rsidRDefault="00074BFE" w:rsidP="00074BFE">
      <w:pPr>
        <w:pStyle w:val="ListParagraph"/>
        <w:numPr>
          <w:ilvl w:val="0"/>
          <w:numId w:val="1"/>
        </w:numPr>
        <w:rPr>
          <w:b/>
        </w:rPr>
      </w:pPr>
      <w:r>
        <w:rPr>
          <w:b/>
        </w:rPr>
        <w:t>Discussion/Approval of 2010-2011 Audit Recommendations &amp; Transfers</w:t>
      </w:r>
      <w:r w:rsidR="001D3FD3">
        <w:rPr>
          <w:b/>
        </w:rPr>
        <w:t xml:space="preserve">: </w:t>
      </w:r>
      <w:r w:rsidR="001D3FD3">
        <w:t xml:space="preserve">Gene Michael </w:t>
      </w:r>
      <w:proofErr w:type="spellStart"/>
      <w:r w:rsidR="001D3FD3">
        <w:t>Deary</w:t>
      </w:r>
      <w:proofErr w:type="spellEnd"/>
      <w:r w:rsidR="001D3FD3">
        <w:t xml:space="preserve"> made a motion to approve the audit recommendations and transfers. Carla Demers seconded the motion. Member’s express there confusion with the transfer sheet provided and feel more information is needed. </w:t>
      </w:r>
      <w:r w:rsidR="00680EA7">
        <w:t xml:space="preserve">Mr. Tanner is unsure which projects are finished and which are still in process. Mr. Tanner will get clarification and information concerning the school water heater, which was paid for by the school but put into capital funds. Gene Michael </w:t>
      </w:r>
      <w:proofErr w:type="spellStart"/>
      <w:r w:rsidR="00680EA7">
        <w:t>Deary</w:t>
      </w:r>
      <w:proofErr w:type="spellEnd"/>
      <w:r w:rsidR="00680EA7">
        <w:t xml:space="preserve"> withdrew his motion.</w:t>
      </w:r>
      <w:r w:rsidR="007C5B3F">
        <w:t xml:space="preserve"> </w:t>
      </w:r>
      <w:r w:rsidR="00942458">
        <w:t xml:space="preserve">Carla Demers withdrew her second. Gene Michael </w:t>
      </w:r>
      <w:proofErr w:type="spellStart"/>
      <w:r w:rsidR="00942458">
        <w:t>Deary</w:t>
      </w:r>
      <w:proofErr w:type="spellEnd"/>
      <w:r w:rsidR="00942458">
        <w:t xml:space="preserve"> made a motion to approve the audit </w:t>
      </w:r>
      <w:r w:rsidR="00823DCA">
        <w:t xml:space="preserve">recommendations as presented. Carla Demers seconded the motion. Motion passed 5-0. Gene Michael </w:t>
      </w:r>
      <w:proofErr w:type="spellStart"/>
      <w:r w:rsidR="00823DCA">
        <w:t>Deary</w:t>
      </w:r>
      <w:proofErr w:type="spellEnd"/>
      <w:r w:rsidR="00823DCA">
        <w:t xml:space="preserve"> made a motion to request clarity concerning the audit transfers from Sherri or the auditor is necessary. Carla Demers seconded the motion. Motion passed 5-0.</w:t>
      </w:r>
      <w:r w:rsidR="00680EA7">
        <w:t xml:space="preserve"> </w:t>
      </w:r>
      <w:r w:rsidR="001D3FD3">
        <w:t xml:space="preserve"> </w:t>
      </w:r>
    </w:p>
    <w:p w:rsidR="00074BFE" w:rsidRDefault="00074BFE" w:rsidP="00074BFE">
      <w:pPr>
        <w:pStyle w:val="ListParagraph"/>
        <w:numPr>
          <w:ilvl w:val="0"/>
          <w:numId w:val="1"/>
        </w:numPr>
        <w:rPr>
          <w:b/>
        </w:rPr>
      </w:pPr>
      <w:r>
        <w:rPr>
          <w:b/>
        </w:rPr>
        <w:t>Selectman’s Report</w:t>
      </w:r>
      <w:r w:rsidR="00823DCA">
        <w:rPr>
          <w:b/>
        </w:rPr>
        <w:t>:</w:t>
      </w:r>
    </w:p>
    <w:p w:rsidR="00823DCA" w:rsidRPr="00823DCA" w:rsidRDefault="00823DCA" w:rsidP="00823DCA">
      <w:pPr>
        <w:pStyle w:val="ListParagraph"/>
        <w:numPr>
          <w:ilvl w:val="0"/>
          <w:numId w:val="2"/>
        </w:numPr>
        <w:rPr>
          <w:b/>
        </w:rPr>
      </w:pPr>
      <w:r>
        <w:t>A town meeting regarding the Eggs property will be held March 27</w:t>
      </w:r>
      <w:r w:rsidRPr="00823DCA">
        <w:rPr>
          <w:vertAlign w:val="superscript"/>
        </w:rPr>
        <w:t>th</w:t>
      </w:r>
      <w:r>
        <w:t xml:space="preserve"> and a referendum on April 3</w:t>
      </w:r>
      <w:r w:rsidRPr="00823DCA">
        <w:rPr>
          <w:vertAlign w:val="superscript"/>
        </w:rPr>
        <w:t>rd</w:t>
      </w:r>
      <w:r>
        <w:t>. The site is questioned if the State has to check it for hazardous waste if a school was to put built on the property.</w:t>
      </w:r>
    </w:p>
    <w:p w:rsidR="00823DCA" w:rsidRPr="00823DCA" w:rsidRDefault="00823DCA" w:rsidP="00823DCA">
      <w:pPr>
        <w:pStyle w:val="ListParagraph"/>
        <w:numPr>
          <w:ilvl w:val="0"/>
          <w:numId w:val="2"/>
        </w:numPr>
        <w:rPr>
          <w:b/>
        </w:rPr>
      </w:pPr>
      <w:r>
        <w:t xml:space="preserve">Mr. Tanner met with Peggy from </w:t>
      </w:r>
      <w:proofErr w:type="spellStart"/>
      <w:r>
        <w:t>Marien</w:t>
      </w:r>
      <w:proofErr w:type="spellEnd"/>
      <w:r>
        <w:t xml:space="preserve">, along with Sherri </w:t>
      </w:r>
      <w:proofErr w:type="spellStart"/>
      <w:r>
        <w:t>Soucy</w:t>
      </w:r>
      <w:proofErr w:type="spellEnd"/>
      <w:r>
        <w:t xml:space="preserve">, Bucky </w:t>
      </w:r>
      <w:proofErr w:type="spellStart"/>
      <w:r>
        <w:t>Lohbusch</w:t>
      </w:r>
      <w:proofErr w:type="spellEnd"/>
      <w:r>
        <w:t xml:space="preserve">, Mike </w:t>
      </w:r>
      <w:proofErr w:type="spellStart"/>
      <w:r>
        <w:t>Gaudreau</w:t>
      </w:r>
      <w:proofErr w:type="spellEnd"/>
      <w:r>
        <w:t xml:space="preserve"> and Bob Kelleher regarding the activities account</w:t>
      </w:r>
      <w:r w:rsidR="00860F51">
        <w:t xml:space="preserve"> in the Recreation budget</w:t>
      </w:r>
      <w:r>
        <w:t xml:space="preserve">. Mr. Tanner states he understands the process more, all procedures are legal. </w:t>
      </w:r>
    </w:p>
    <w:p w:rsidR="00823DCA" w:rsidRPr="00857A3F" w:rsidRDefault="00823DCA" w:rsidP="00857A3F">
      <w:pPr>
        <w:pStyle w:val="ListParagraph"/>
        <w:numPr>
          <w:ilvl w:val="0"/>
          <w:numId w:val="2"/>
        </w:numPr>
        <w:rPr>
          <w:b/>
        </w:rPr>
      </w:pPr>
      <w:r>
        <w:t xml:space="preserve">The </w:t>
      </w:r>
      <w:r w:rsidR="00857A3F">
        <w:t>Governor’s</w:t>
      </w:r>
      <w:r>
        <w:t xml:space="preserve"> budget</w:t>
      </w:r>
      <w:r w:rsidR="00857A3F">
        <w:t xml:space="preserve"> will remain about the same as last year.</w:t>
      </w:r>
      <w:r>
        <w:t xml:space="preserve"> </w:t>
      </w:r>
    </w:p>
    <w:p w:rsidR="00074BFE" w:rsidRDefault="00074BFE" w:rsidP="00074BFE">
      <w:pPr>
        <w:pStyle w:val="ListParagraph"/>
        <w:numPr>
          <w:ilvl w:val="0"/>
          <w:numId w:val="1"/>
        </w:numPr>
        <w:rPr>
          <w:b/>
        </w:rPr>
      </w:pPr>
      <w:r>
        <w:rPr>
          <w:b/>
        </w:rPr>
        <w:t>2011-2012 Budget Discussion</w:t>
      </w:r>
      <w:r w:rsidR="00857A3F">
        <w:rPr>
          <w:b/>
        </w:rPr>
        <w:t xml:space="preserve">: </w:t>
      </w:r>
      <w:r w:rsidR="00857A3F">
        <w:t>No discussion held.</w:t>
      </w:r>
    </w:p>
    <w:p w:rsidR="00074BFE" w:rsidRDefault="00074BFE" w:rsidP="00074BFE">
      <w:pPr>
        <w:pStyle w:val="ListParagraph"/>
        <w:numPr>
          <w:ilvl w:val="0"/>
          <w:numId w:val="1"/>
        </w:numPr>
        <w:rPr>
          <w:b/>
        </w:rPr>
      </w:pPr>
      <w:r>
        <w:rPr>
          <w:b/>
        </w:rPr>
        <w:t>2012-2013 Budget Discussion &amp; Meeting Schedule</w:t>
      </w:r>
      <w:r w:rsidR="00857A3F">
        <w:rPr>
          <w:b/>
        </w:rPr>
        <w:t xml:space="preserve">: </w:t>
      </w:r>
      <w:r w:rsidR="00857A3F">
        <w:t>The board is looking to hold the public hearing in May and the town meeting at the end of May. Recreation will present March 21</w:t>
      </w:r>
      <w:r w:rsidR="00857A3F" w:rsidRPr="00857A3F">
        <w:rPr>
          <w:vertAlign w:val="superscript"/>
        </w:rPr>
        <w:t>st</w:t>
      </w:r>
      <w:r w:rsidR="00857A3F">
        <w:t>, School April 4</w:t>
      </w:r>
      <w:r w:rsidR="00857A3F" w:rsidRPr="00857A3F">
        <w:rPr>
          <w:vertAlign w:val="superscript"/>
        </w:rPr>
        <w:t>th</w:t>
      </w:r>
      <w:r w:rsidR="00857A3F">
        <w:t>, Board of Selectmen March 21</w:t>
      </w:r>
      <w:r w:rsidR="00857A3F" w:rsidRPr="00857A3F">
        <w:rPr>
          <w:vertAlign w:val="superscript"/>
        </w:rPr>
        <w:t>st</w:t>
      </w:r>
      <w:r w:rsidR="00857A3F">
        <w:t>, and Capital April 18</w:t>
      </w:r>
      <w:r w:rsidR="00857A3F" w:rsidRPr="00857A3F">
        <w:rPr>
          <w:vertAlign w:val="superscript"/>
        </w:rPr>
        <w:t>th</w:t>
      </w:r>
      <w:r w:rsidR="00857A3F">
        <w:t xml:space="preserve">. The Board of Fire Commissioners and Resource Recovery had not met yet. </w:t>
      </w:r>
    </w:p>
    <w:p w:rsidR="00074BFE" w:rsidRDefault="00074BFE" w:rsidP="00074BFE">
      <w:pPr>
        <w:pStyle w:val="ListParagraph"/>
        <w:numPr>
          <w:ilvl w:val="0"/>
          <w:numId w:val="1"/>
        </w:numPr>
        <w:rPr>
          <w:b/>
        </w:rPr>
      </w:pPr>
      <w:r>
        <w:rPr>
          <w:b/>
        </w:rPr>
        <w:t>Board/Commission Liaison reports</w:t>
      </w:r>
    </w:p>
    <w:p w:rsidR="00536E51" w:rsidRPr="00536E51" w:rsidRDefault="00536E51" w:rsidP="00536E51">
      <w:pPr>
        <w:pStyle w:val="ListParagraph"/>
        <w:numPr>
          <w:ilvl w:val="0"/>
          <w:numId w:val="3"/>
        </w:numPr>
        <w:rPr>
          <w:b/>
        </w:rPr>
      </w:pPr>
      <w:r>
        <w:t xml:space="preserve">Rick Ives reports Dr. Berry is concerned with special education costs rising in the upcoming budgets. Brooklyn’s portion for the Killingly High School has also increased. </w:t>
      </w:r>
    </w:p>
    <w:p w:rsidR="00536E51" w:rsidRPr="003C39D7" w:rsidRDefault="00536E51" w:rsidP="00536E51">
      <w:pPr>
        <w:pStyle w:val="ListParagraph"/>
        <w:numPr>
          <w:ilvl w:val="0"/>
          <w:numId w:val="3"/>
        </w:numPr>
        <w:rPr>
          <w:b/>
        </w:rPr>
      </w:pPr>
      <w:r>
        <w:lastRenderedPageBreak/>
        <w:t xml:space="preserve">Maura Bowen reports </w:t>
      </w:r>
      <w:r w:rsidR="003C39D7">
        <w:t xml:space="preserve">Resource Recovery is talking with Lowes regarding disposing of light bulbs. The law of disposing mattresses is also changing. The budget will be held the same as this </w:t>
      </w:r>
      <w:proofErr w:type="gramStart"/>
      <w:r w:rsidR="003C39D7">
        <w:t>year,</w:t>
      </w:r>
      <w:proofErr w:type="gramEnd"/>
      <w:r w:rsidR="003C39D7">
        <w:t xml:space="preserve"> however they are losing money on bulky waste due to foreclosures and evictions. </w:t>
      </w:r>
      <w:r>
        <w:t xml:space="preserve">  </w:t>
      </w:r>
    </w:p>
    <w:p w:rsidR="003C39D7" w:rsidRDefault="003C39D7" w:rsidP="00536E51">
      <w:pPr>
        <w:pStyle w:val="ListParagraph"/>
        <w:numPr>
          <w:ilvl w:val="0"/>
          <w:numId w:val="3"/>
        </w:numPr>
        <w:rPr>
          <w:b/>
        </w:rPr>
      </w:pPr>
      <w:r>
        <w:t xml:space="preserve">Mr. </w:t>
      </w:r>
      <w:proofErr w:type="spellStart"/>
      <w:r>
        <w:t>Deary</w:t>
      </w:r>
      <w:proofErr w:type="spellEnd"/>
      <w:r>
        <w:t xml:space="preserve"> states the Finance Director meetings are coming to completion. A gues</w:t>
      </w:r>
      <w:r w:rsidR="00860F51">
        <w:t>t</w:t>
      </w:r>
      <w:r>
        <w:t xml:space="preserve"> speaker may be making a presentation at the next meeting. A job description was crafted and the committee was given a lot of information to consider.  </w:t>
      </w:r>
    </w:p>
    <w:p w:rsidR="00074BFE" w:rsidRDefault="00074BFE" w:rsidP="00074BFE">
      <w:pPr>
        <w:pStyle w:val="ListParagraph"/>
        <w:numPr>
          <w:ilvl w:val="0"/>
          <w:numId w:val="1"/>
        </w:numPr>
        <w:rPr>
          <w:b/>
        </w:rPr>
      </w:pPr>
      <w:r>
        <w:rPr>
          <w:b/>
        </w:rPr>
        <w:t>Other Business</w:t>
      </w:r>
      <w:r w:rsidR="003C39D7">
        <w:rPr>
          <w:b/>
        </w:rPr>
        <w:t xml:space="preserve">: </w:t>
      </w:r>
      <w:r w:rsidR="003C39D7">
        <w:t>None</w:t>
      </w:r>
    </w:p>
    <w:p w:rsidR="00074BFE" w:rsidRDefault="00074BFE" w:rsidP="00074BFE">
      <w:pPr>
        <w:pStyle w:val="ListParagraph"/>
        <w:numPr>
          <w:ilvl w:val="0"/>
          <w:numId w:val="1"/>
        </w:numPr>
        <w:rPr>
          <w:b/>
        </w:rPr>
      </w:pPr>
      <w:r>
        <w:rPr>
          <w:b/>
        </w:rPr>
        <w:t>Public Comment</w:t>
      </w:r>
      <w:r w:rsidR="003C39D7">
        <w:rPr>
          <w:b/>
        </w:rPr>
        <w:t xml:space="preserve">: </w:t>
      </w:r>
      <w:r w:rsidR="003C39D7">
        <w:t>None</w:t>
      </w:r>
    </w:p>
    <w:p w:rsidR="00074BFE" w:rsidRPr="003C39D7" w:rsidRDefault="00074BFE" w:rsidP="00074BFE">
      <w:pPr>
        <w:pStyle w:val="ListParagraph"/>
        <w:numPr>
          <w:ilvl w:val="0"/>
          <w:numId w:val="1"/>
        </w:numPr>
        <w:rPr>
          <w:b/>
        </w:rPr>
      </w:pPr>
      <w:r>
        <w:rPr>
          <w:b/>
        </w:rPr>
        <w:t>Adjourn</w:t>
      </w:r>
      <w:r w:rsidR="003C39D7">
        <w:rPr>
          <w:b/>
        </w:rPr>
        <w:t xml:space="preserve">: </w:t>
      </w:r>
      <w:r w:rsidR="003C39D7">
        <w:t xml:space="preserve">Gene Michael </w:t>
      </w:r>
      <w:proofErr w:type="spellStart"/>
      <w:r w:rsidR="003C39D7">
        <w:t>Deary</w:t>
      </w:r>
      <w:proofErr w:type="spellEnd"/>
      <w:r w:rsidR="003C39D7">
        <w:t xml:space="preserve"> made a motion to adjourn the meeting at 8:37pm. Maura Bowen seconded the motion. Motion passed 5-0.</w:t>
      </w:r>
    </w:p>
    <w:p w:rsidR="003C39D7" w:rsidRDefault="003C39D7" w:rsidP="003C39D7">
      <w:pPr>
        <w:rPr>
          <w:b/>
        </w:rPr>
      </w:pPr>
    </w:p>
    <w:p w:rsidR="003C39D7" w:rsidRDefault="003C39D7" w:rsidP="003C39D7">
      <w:pPr>
        <w:rPr>
          <w:b/>
        </w:rPr>
      </w:pPr>
      <w:bookmarkStart w:id="0" w:name="_GoBack"/>
      <w:bookmarkEnd w:id="0"/>
    </w:p>
    <w:p w:rsidR="003C39D7" w:rsidRDefault="003C39D7" w:rsidP="003C39D7">
      <w:pPr>
        <w:rPr>
          <w:b/>
        </w:rPr>
      </w:pPr>
    </w:p>
    <w:p w:rsidR="003C39D7" w:rsidRDefault="003C39D7" w:rsidP="003C39D7">
      <w:pPr>
        <w:rPr>
          <w:b/>
        </w:rPr>
      </w:pPr>
    </w:p>
    <w:p w:rsidR="003C39D7" w:rsidRPr="003C39D7" w:rsidRDefault="003C39D7" w:rsidP="003C39D7">
      <w:r w:rsidRPr="003C39D7">
        <w:t>Respectfully Submitted;</w:t>
      </w:r>
    </w:p>
    <w:p w:rsidR="003C39D7" w:rsidRPr="003C39D7" w:rsidRDefault="003C39D7" w:rsidP="003C39D7"/>
    <w:p w:rsidR="003C39D7" w:rsidRPr="003C39D7" w:rsidRDefault="003C39D7" w:rsidP="003C39D7"/>
    <w:p w:rsidR="003C39D7" w:rsidRPr="003C39D7" w:rsidRDefault="003C39D7" w:rsidP="003C39D7"/>
    <w:p w:rsidR="003C39D7" w:rsidRPr="003C39D7" w:rsidRDefault="003C39D7" w:rsidP="003C39D7">
      <w:r w:rsidRPr="003C39D7">
        <w:t>Melissa J. Bradley</w:t>
      </w:r>
    </w:p>
    <w:p w:rsidR="003C39D7" w:rsidRPr="003C39D7" w:rsidRDefault="003C39D7" w:rsidP="003C39D7">
      <w:r w:rsidRPr="003C39D7">
        <w:t>Recording Secretary</w:t>
      </w:r>
    </w:p>
    <w:p w:rsidR="00074BFE" w:rsidRDefault="00074BFE" w:rsidP="00074BFE">
      <w:pPr>
        <w:rPr>
          <w:b/>
        </w:rPr>
      </w:pPr>
    </w:p>
    <w:p w:rsidR="00074BFE" w:rsidRDefault="00074BFE" w:rsidP="00074BFE">
      <w:pPr>
        <w:rPr>
          <w:b/>
        </w:rPr>
      </w:pPr>
    </w:p>
    <w:p w:rsidR="00074BFE" w:rsidRDefault="00074BFE" w:rsidP="00074BFE">
      <w:pPr>
        <w:rPr>
          <w:b/>
        </w:rPr>
      </w:pPr>
    </w:p>
    <w:p w:rsidR="00074BFE" w:rsidRDefault="00074BFE" w:rsidP="00074BFE">
      <w:pPr>
        <w:rPr>
          <w:b/>
        </w:rPr>
      </w:pPr>
    </w:p>
    <w:p w:rsidR="00074BFE" w:rsidRDefault="00074BFE" w:rsidP="00074BFE">
      <w:pPr>
        <w:rPr>
          <w:b/>
        </w:rPr>
      </w:pPr>
    </w:p>
    <w:p w:rsidR="00074BFE" w:rsidRDefault="00074BFE" w:rsidP="00074BFE">
      <w:pPr>
        <w:rPr>
          <w:b/>
        </w:rPr>
      </w:pPr>
    </w:p>
    <w:p w:rsidR="00074BFE" w:rsidRDefault="00074BFE" w:rsidP="00074BFE">
      <w:pPr>
        <w:rPr>
          <w:b/>
        </w:rPr>
      </w:pPr>
    </w:p>
    <w:p w:rsidR="00074BFE" w:rsidRDefault="00074BFE" w:rsidP="00074BFE">
      <w:pPr>
        <w:rPr>
          <w:b/>
        </w:rPr>
      </w:pPr>
    </w:p>
    <w:p w:rsidR="005A4C75" w:rsidRDefault="005A4C75">
      <w:pPr>
        <w:rPr>
          <w:b/>
        </w:rPr>
      </w:pPr>
    </w:p>
    <w:sectPr w:rsidR="005A4C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FD" w:rsidRDefault="006C7BFD" w:rsidP="003C39D7">
      <w:r>
        <w:separator/>
      </w:r>
    </w:p>
  </w:endnote>
  <w:endnote w:type="continuationSeparator" w:id="0">
    <w:p w:rsidR="006C7BFD" w:rsidRDefault="006C7BFD" w:rsidP="003C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08635"/>
      <w:docPartObj>
        <w:docPartGallery w:val="Page Numbers (Bottom of Page)"/>
        <w:docPartUnique/>
      </w:docPartObj>
    </w:sdtPr>
    <w:sdtContent>
      <w:sdt>
        <w:sdtPr>
          <w:id w:val="860082579"/>
          <w:docPartObj>
            <w:docPartGallery w:val="Page Numbers (Top of Page)"/>
            <w:docPartUnique/>
          </w:docPartObj>
        </w:sdtPr>
        <w:sdtContent>
          <w:p w:rsidR="003C39D7" w:rsidRDefault="003C39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4C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C75">
              <w:rPr>
                <w:b/>
                <w:bCs/>
                <w:noProof/>
              </w:rPr>
              <w:t>2</w:t>
            </w:r>
            <w:r>
              <w:rPr>
                <w:b/>
                <w:bCs/>
                <w:sz w:val="24"/>
                <w:szCs w:val="24"/>
              </w:rPr>
              <w:fldChar w:fldCharType="end"/>
            </w:r>
            <w:r>
              <w:rPr>
                <w:b/>
                <w:bCs/>
                <w:sz w:val="24"/>
                <w:szCs w:val="24"/>
              </w:rPr>
              <w:t xml:space="preserve"> </w:t>
            </w:r>
            <w:r>
              <w:rPr>
                <w:bCs/>
                <w:sz w:val="24"/>
                <w:szCs w:val="24"/>
              </w:rPr>
              <w:t>Board of Finance</w:t>
            </w:r>
          </w:p>
        </w:sdtContent>
      </w:sdt>
    </w:sdtContent>
  </w:sdt>
  <w:p w:rsidR="003C39D7" w:rsidRDefault="003C3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FD" w:rsidRDefault="006C7BFD" w:rsidP="003C39D7">
      <w:r>
        <w:separator/>
      </w:r>
    </w:p>
  </w:footnote>
  <w:footnote w:type="continuationSeparator" w:id="0">
    <w:p w:rsidR="006C7BFD" w:rsidRDefault="006C7BFD" w:rsidP="003C3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D7A"/>
    <w:multiLevelType w:val="hybridMultilevel"/>
    <w:tmpl w:val="0836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56312A"/>
    <w:multiLevelType w:val="hybridMultilevel"/>
    <w:tmpl w:val="A744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07422"/>
    <w:multiLevelType w:val="hybridMultilevel"/>
    <w:tmpl w:val="07FCB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FE"/>
    <w:rsid w:val="00074BFE"/>
    <w:rsid w:val="00132DE9"/>
    <w:rsid w:val="00171BD9"/>
    <w:rsid w:val="001D3FD3"/>
    <w:rsid w:val="002972C3"/>
    <w:rsid w:val="003C39D7"/>
    <w:rsid w:val="00426168"/>
    <w:rsid w:val="00536E51"/>
    <w:rsid w:val="005A4C75"/>
    <w:rsid w:val="005D3A96"/>
    <w:rsid w:val="00680EA7"/>
    <w:rsid w:val="006C62DA"/>
    <w:rsid w:val="006C7BFD"/>
    <w:rsid w:val="007C5B3F"/>
    <w:rsid w:val="00823DCA"/>
    <w:rsid w:val="00857A3F"/>
    <w:rsid w:val="00860F51"/>
    <w:rsid w:val="00942458"/>
    <w:rsid w:val="00962697"/>
    <w:rsid w:val="00AA5C95"/>
    <w:rsid w:val="00BF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74BFE"/>
    <w:pPr>
      <w:ind w:left="720"/>
      <w:contextualSpacing/>
    </w:pPr>
  </w:style>
  <w:style w:type="paragraph" w:styleId="Header">
    <w:name w:val="header"/>
    <w:basedOn w:val="Normal"/>
    <w:link w:val="HeaderChar"/>
    <w:uiPriority w:val="99"/>
    <w:unhideWhenUsed/>
    <w:rsid w:val="003C39D7"/>
    <w:pPr>
      <w:tabs>
        <w:tab w:val="center" w:pos="4680"/>
        <w:tab w:val="right" w:pos="9360"/>
      </w:tabs>
    </w:pPr>
  </w:style>
  <w:style w:type="character" w:customStyle="1" w:styleId="HeaderChar">
    <w:name w:val="Header Char"/>
    <w:basedOn w:val="DefaultParagraphFont"/>
    <w:link w:val="Header"/>
    <w:uiPriority w:val="99"/>
    <w:rsid w:val="003C39D7"/>
  </w:style>
  <w:style w:type="paragraph" w:styleId="Footer">
    <w:name w:val="footer"/>
    <w:basedOn w:val="Normal"/>
    <w:link w:val="FooterChar"/>
    <w:uiPriority w:val="99"/>
    <w:unhideWhenUsed/>
    <w:rsid w:val="003C39D7"/>
    <w:pPr>
      <w:tabs>
        <w:tab w:val="center" w:pos="4680"/>
        <w:tab w:val="right" w:pos="9360"/>
      </w:tabs>
    </w:pPr>
  </w:style>
  <w:style w:type="character" w:customStyle="1" w:styleId="FooterChar">
    <w:name w:val="Footer Char"/>
    <w:basedOn w:val="DefaultParagraphFont"/>
    <w:link w:val="Footer"/>
    <w:uiPriority w:val="99"/>
    <w:rsid w:val="003C3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74BFE"/>
    <w:pPr>
      <w:ind w:left="720"/>
      <w:contextualSpacing/>
    </w:pPr>
  </w:style>
  <w:style w:type="paragraph" w:styleId="Header">
    <w:name w:val="header"/>
    <w:basedOn w:val="Normal"/>
    <w:link w:val="HeaderChar"/>
    <w:uiPriority w:val="99"/>
    <w:unhideWhenUsed/>
    <w:rsid w:val="003C39D7"/>
    <w:pPr>
      <w:tabs>
        <w:tab w:val="center" w:pos="4680"/>
        <w:tab w:val="right" w:pos="9360"/>
      </w:tabs>
    </w:pPr>
  </w:style>
  <w:style w:type="character" w:customStyle="1" w:styleId="HeaderChar">
    <w:name w:val="Header Char"/>
    <w:basedOn w:val="DefaultParagraphFont"/>
    <w:link w:val="Header"/>
    <w:uiPriority w:val="99"/>
    <w:rsid w:val="003C39D7"/>
  </w:style>
  <w:style w:type="paragraph" w:styleId="Footer">
    <w:name w:val="footer"/>
    <w:basedOn w:val="Normal"/>
    <w:link w:val="FooterChar"/>
    <w:uiPriority w:val="99"/>
    <w:unhideWhenUsed/>
    <w:rsid w:val="003C39D7"/>
    <w:pPr>
      <w:tabs>
        <w:tab w:val="center" w:pos="4680"/>
        <w:tab w:val="right" w:pos="9360"/>
      </w:tabs>
    </w:pPr>
  </w:style>
  <w:style w:type="character" w:customStyle="1" w:styleId="FooterChar">
    <w:name w:val="Footer Char"/>
    <w:basedOn w:val="DefaultParagraphFont"/>
    <w:link w:val="Footer"/>
    <w:uiPriority w:val="99"/>
    <w:rsid w:val="003C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8</cp:revision>
  <cp:lastPrinted>2012-02-23T21:26:00Z</cp:lastPrinted>
  <dcterms:created xsi:type="dcterms:W3CDTF">2012-02-21T15:00:00Z</dcterms:created>
  <dcterms:modified xsi:type="dcterms:W3CDTF">2012-02-23T21:33:00Z</dcterms:modified>
</cp:coreProperties>
</file>